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69F35775">
                <wp:simplePos x="0" y="0"/>
                <wp:positionH relativeFrom="page">
                  <wp:posOffset>148442</wp:posOffset>
                </wp:positionH>
                <wp:positionV relativeFrom="paragraph">
                  <wp:posOffset>-613212</wp:posOffset>
                </wp:positionV>
                <wp:extent cx="5076701" cy="1140031"/>
                <wp:effectExtent l="0" t="0" r="0" b="3175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701" cy="11400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28A6942E" w:rsidR="00C01763" w:rsidRPr="00164D12" w:rsidRDefault="00E5128B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</w:pPr>
                            <w:r w:rsidRPr="00E5128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СТРАХОВАНИЕ ПРОМЫШЛЕННОЙ БЕЗОПАСНОСТИ ОПАСНЫХ ПРОИЗВОДСТВЕННЫХ ОБЪЕКТОВ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1.7pt;margin-top:-48.3pt;width:399.75pt;height:89.7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" filled="f" stroked="f" strokeweight=".5pt">
                <v:textbox>
                  <w:txbxContent>
                    <w:p w14:paraId="026F3A76" w14:textId="28A6942E" w:rsidR="00C01763" w:rsidRPr="00164D12" w:rsidRDefault="00E5128B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</w:rPr>
                      </w:pPr>
                      <w:r w:rsidRPr="00E5128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</w:rPr>
                        <w:t>СТРАХОВАНИЕ ПРОМЫШЛЕННОЙ БЕЗОПАСНОСТИ ОПАСНЫХ ПРОИЗВОДСТВЕННЫХ ОБЪЕКТОВ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FE69925" w:rsidR="00C01763" w:rsidRPr="00C16E73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012403BE" w14:textId="1C6BC42B" w:rsidR="0006274D" w:rsidRPr="00C16E73" w:rsidRDefault="00E5128B" w:rsidP="003C7C32">
      <w:pPr>
        <w:pBdr>
          <w:bottom w:val="single" w:sz="4" w:space="1" w:color="auto"/>
        </w:pBdr>
        <w:ind w:left="-851" w:right="-284" w:firstLine="425"/>
        <w:jc w:val="both"/>
        <w:rPr>
          <w:rFonts w:ascii="Times New Roman" w:hAnsi="Times New Roman" w:cs="Times New Roman"/>
          <w:sz w:val="16"/>
          <w:szCs w:val="18"/>
          <w:lang w:val="uz-Cyrl-UZ"/>
        </w:rPr>
      </w:pPr>
      <w:r w:rsidRPr="00E5128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Настоящий документ разработан в соответствии с Правилами обязательного страхования ответственности организаций, эксплуатирующих опасные производственные объекты, за причинение вреда жизни, здоровью и имуществу других лиц, а также окружающей природной среде, и предусматривает возмещение причиненного ущерба при наступлении страхового случая.</w:t>
      </w:r>
    </w:p>
    <w:p w14:paraId="29B322F9" w14:textId="404EA75A" w:rsidR="00A32602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</w:rPr>
      </w:pPr>
    </w:p>
    <w:p w14:paraId="44C35FA7" w14:textId="18AC4531" w:rsidR="003B13D5" w:rsidRDefault="00E5128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</w:rPr>
        <w:t xml:space="preserve">ПРОГРАММА </w:t>
      </w:r>
      <w:r w:rsidR="00236110" w:rsidRPr="00904CED">
        <w:rPr>
          <w:rFonts w:ascii="Times New Roman" w:hAnsi="Times New Roman" w:cs="Times New Roman"/>
          <w:b/>
          <w:bCs/>
          <w:color w:val="25693C"/>
          <w:sz w:val="28"/>
          <w:szCs w:val="28"/>
        </w:rPr>
        <w:t>«</w:t>
      </w:r>
      <w:r w:rsidRPr="00E5128B">
        <w:rPr>
          <w:rFonts w:ascii="Times New Roman" w:hAnsi="Times New Roman" w:cs="Times New Roman"/>
          <w:b/>
          <w:bCs/>
          <w:color w:val="25693C"/>
          <w:sz w:val="28"/>
          <w:szCs w:val="28"/>
        </w:rPr>
        <w:t>СТРАХОВАНИЕ ГРАЖДАНСКОЙ ОТВЕТСТВЕННОСТИ ЗА ПРИЧИНЕНИЕ ВРЕДА ЖИЗНИ, ЗДОРОВЬЮ И (ИЛИ) ИМУЩЕСТВУ ДРУГИХ ЛИЦ, А ТАКЖЕ ОКРУЖАЮЩЕЙ СРЕДЕ В РЕЗУЛЬТАТЕ АВАРИИ НА ОПАСНОМ ПРОИЗВОДСТВЕННОМ ОБЪЕКТЕ</w:t>
      </w:r>
      <w:r w:rsidR="00A32602" w:rsidRPr="00904CED">
        <w:rPr>
          <w:rFonts w:ascii="Times New Roman" w:hAnsi="Times New Roman" w:cs="Times New Roman"/>
          <w:b/>
          <w:bCs/>
          <w:color w:val="25693C"/>
          <w:sz w:val="28"/>
          <w:szCs w:val="28"/>
        </w:rPr>
        <w:t>»</w:t>
      </w:r>
      <w:r w:rsidR="00A32602" w:rsidRPr="00A32602">
        <w:rPr>
          <w:rFonts w:ascii="Times New Roman" w:hAnsi="Times New Roman" w:cs="Times New Roman"/>
          <w:b/>
          <w:bCs/>
          <w:color w:val="25693C"/>
          <w:sz w:val="28"/>
          <w:szCs w:val="28"/>
        </w:rPr>
        <w:t xml:space="preserve"> </w:t>
      </w:r>
    </w:p>
    <w:p w14:paraId="250D56B0" w14:textId="77777777" w:rsidR="00B0024C" w:rsidRPr="00A32602" w:rsidRDefault="00B0024C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32"/>
          <w:szCs w:val="28"/>
          <w:lang w:val="uz-Cyrl-UZ"/>
        </w:rPr>
      </w:pPr>
    </w:p>
    <w:p w14:paraId="26C1D9D0" w14:textId="7B93C522" w:rsidR="00053C63" w:rsidRPr="009F4631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173B43" w:rsidRPr="0030437D" w14:paraId="1749DA89" w14:textId="77777777" w:rsidTr="001E02A9">
        <w:trPr>
          <w:trHeight w:val="232"/>
        </w:trPr>
        <w:tc>
          <w:tcPr>
            <w:tcW w:w="5038" w:type="dxa"/>
            <w:tcBorders>
              <w:bottom w:val="single" w:sz="4" w:space="0" w:color="D7D7D7"/>
            </w:tcBorders>
            <w:vAlign w:val="center"/>
          </w:tcPr>
          <w:p w14:paraId="2E0A2EA8" w14:textId="5E7DE289" w:rsidR="00173B43" w:rsidRPr="00300E80" w:rsidRDefault="00E5128B" w:rsidP="009F463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Вид страхования</w:t>
            </w:r>
          </w:p>
        </w:tc>
        <w:tc>
          <w:tcPr>
            <w:tcW w:w="5546" w:type="dxa"/>
            <w:gridSpan w:val="2"/>
            <w:tcBorders>
              <w:top w:val="nil"/>
              <w:bottom w:val="single" w:sz="4" w:space="0" w:color="D7D7D7"/>
            </w:tcBorders>
            <w:vAlign w:val="center"/>
          </w:tcPr>
          <w:p w14:paraId="57ACB287" w14:textId="2FD73223" w:rsidR="00173B43" w:rsidRPr="0030437D" w:rsidRDefault="00E5128B" w:rsidP="009F4631">
            <w:pPr>
              <w:pStyle w:val="a7"/>
              <w:tabs>
                <w:tab w:val="left" w:pos="4296"/>
              </w:tabs>
              <w:ind w:left="-104" w:right="-107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Обязательный</w:t>
            </w:r>
            <w:r w:rsidR="007C4008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*</w:t>
            </w:r>
          </w:p>
        </w:tc>
      </w:tr>
      <w:tr w:rsidR="0082460B" w:rsidRPr="00E5128B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3848DD6D" w:rsidR="0082460B" w:rsidRPr="00610B7B" w:rsidRDefault="00E5128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</w:t>
            </w:r>
            <w:r w:rsidR="00C84F1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66535D7F" w:rsidR="0082460B" w:rsidRPr="00904CED" w:rsidRDefault="00E5128B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АО</w:t>
            </w:r>
            <w:r w:rsidRPr="00E5128B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«</w:t>
            </w:r>
            <w:proofErr w:type="spellStart"/>
            <w:r w:rsidR="008D2219" w:rsidRPr="00E5128B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Imkon-</w:t>
            </w:r>
            <w:r w:rsidR="0082460B" w:rsidRPr="00E5128B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Sug'urta</w:t>
            </w:r>
            <w:proofErr w:type="spellEnd"/>
            <w:r w:rsidRPr="00E5128B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»</w:t>
            </w:r>
          </w:p>
        </w:tc>
      </w:tr>
      <w:tr w:rsidR="00110346" w:rsidRPr="00B0024C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0144A821" w:rsidR="00110346" w:rsidRPr="00610B7B" w:rsidRDefault="00E5128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32172C2B" w:rsidR="00110346" w:rsidRPr="00C84F1E" w:rsidRDefault="00E5128B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E5128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Организация, эксплуатирующая опасные производственные объекты</w:t>
            </w:r>
          </w:p>
        </w:tc>
      </w:tr>
      <w:tr w:rsidR="00173B43" w:rsidRPr="005C1E1E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7E0514A0" w:rsidR="00173B43" w:rsidRPr="00E26B08" w:rsidRDefault="00394DFA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123B7449" w:rsidR="00173B43" w:rsidRPr="003B6243" w:rsidRDefault="00FD700F" w:rsidP="00B03675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FD700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Срок действия договора страхования или страхового полиса.</w:t>
            </w:r>
          </w:p>
        </w:tc>
      </w:tr>
      <w:tr w:rsidR="00173B43" w:rsidRPr="00D2129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D2DD327" w:rsidR="00173B43" w:rsidRPr="00765F80" w:rsidRDefault="00B321DF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 w:rsidRPr="00B321D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Страховой тариф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51B861EC" w:rsidR="00F1747A" w:rsidRPr="00D2129B" w:rsidRDefault="00B321DF" w:rsidP="00D2129B">
            <w:pPr>
              <w:pStyle w:val="a7"/>
              <w:ind w:left="262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highlight w:val="yellow"/>
                <w:lang w:val="uz-Cyrl-UZ"/>
              </w:rPr>
            </w:pPr>
            <w:r w:rsidRPr="00B321D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По соглашению сторон</w:t>
            </w:r>
          </w:p>
        </w:tc>
      </w:tr>
      <w:tr w:rsidR="00D418E7" w:rsidRPr="00D2129B" w14:paraId="3015636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6FF678B" w14:textId="686AB439" w:rsidR="00D418E7" w:rsidRPr="00B321DF" w:rsidRDefault="00D418E7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Типы производственных объектов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F342FAB" w14:textId="2C10860C" w:rsidR="00D418E7" w:rsidRPr="00B321DF" w:rsidRDefault="00D418E7" w:rsidP="00D2129B">
            <w:pPr>
              <w:pStyle w:val="a7"/>
              <w:ind w:left="262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Имеется 3 типа в зависимости от  опасности производственного объекта</w:t>
            </w:r>
          </w:p>
        </w:tc>
      </w:tr>
      <w:tr w:rsidR="00173B43" w:rsidRPr="005C1E1E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1DD6EC70" w:rsidR="00173B43" w:rsidRPr="00765F80" w:rsidRDefault="00B321DF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 w:rsidRPr="00B321D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Минимальный размер страховой суммы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3CD338" w14:textId="77777777" w:rsidR="00B321DF" w:rsidRPr="00B321DF" w:rsidRDefault="00B321DF" w:rsidP="00B321DF">
            <w:pPr>
              <w:pStyle w:val="a7"/>
              <w:ind w:left="-104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321D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Для 1-го типа — 250 000 (двести пятьдесят тысяч)</w:t>
            </w:r>
          </w:p>
          <w:p w14:paraId="2B7FC604" w14:textId="77777777" w:rsidR="00B321DF" w:rsidRPr="00B321DF" w:rsidRDefault="00B321DF" w:rsidP="00B321DF">
            <w:pPr>
              <w:pStyle w:val="a7"/>
              <w:ind w:left="-104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321D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Для 2-го типа — 50 000 (пятьдесят тысяч)</w:t>
            </w:r>
          </w:p>
          <w:p w14:paraId="24F3BBF5" w14:textId="5FDC438B" w:rsidR="00173B43" w:rsidRPr="005C1E1E" w:rsidRDefault="00B321DF" w:rsidP="00B321DF">
            <w:pPr>
              <w:pStyle w:val="a7"/>
              <w:ind w:left="-104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321D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Для 3-го типа — 10</w:t>
            </w:r>
            <w:bookmarkStart w:id="0" w:name="_GoBack"/>
            <w:bookmarkEnd w:id="0"/>
            <w:r w:rsidRPr="00B321D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000 (десять тысяч)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09F03455" w:rsidR="00470D81" w:rsidRDefault="00B321DF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</w:t>
            </w:r>
            <w:r w:rsidR="00AF6AD8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  <w:r w:rsidR="0023633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8075FDB" w14:textId="7C479C94" w:rsidR="00253F2C" w:rsidRPr="005C1E1E" w:rsidRDefault="00B321DF" w:rsidP="00A94312">
            <w:pPr>
              <w:pStyle w:val="a7"/>
              <w:ind w:left="667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321D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Страховой случай — возникновение гражданской ответственности страхователя, подтвержденное решением суда, вследствие причинения вреда жизни, здоровью, имуществу третьих лиц и окружающей среде в результате аварии на опасном производственном объекте.</w:t>
            </w:r>
          </w:p>
        </w:tc>
      </w:tr>
      <w:tr w:rsidR="00A20049" w:rsidRPr="00991973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38731799" w:rsidR="00A20049" w:rsidRPr="0030437D" w:rsidRDefault="00B321D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B321D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204C65C" w14:textId="44F4DAB9" w:rsidR="00002A1B" w:rsidRPr="00A42864" w:rsidRDefault="00B321DF" w:rsidP="00A94312">
            <w:pPr>
              <w:pStyle w:val="a7"/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321D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Исключения, предусмотренные законодательством и договором страхования, включая ядерные риски, военные действия, террористические акты, массовые беспорядки, воздействие непреодолимой силы, умышленные действия, а также обстоятельства, не связанные с эксплуатацией опасного производственного объекта.</w:t>
            </w:r>
          </w:p>
        </w:tc>
      </w:tr>
    </w:tbl>
    <w:p w14:paraId="62A1E98D" w14:textId="31AD40DA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D07CFE" w:rsidRPr="00D07CFE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542A27D6" w14:textId="7E55B895" w:rsidR="00AB05EA" w:rsidRPr="00D67B77" w:rsidRDefault="00AB05EA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226596" w:rsidRPr="00226596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Заключение договора страхования гражданской ответственности за причинение вреда жизни, здоровью и (или) имуществу других лиц, а также окружающей среде в результате аварии на опасном производственном объекте является обязательным.</w:t>
      </w:r>
    </w:p>
    <w:p w14:paraId="41B62E73" w14:textId="399732DA" w:rsidR="009E181A" w:rsidRPr="00902A4A" w:rsidRDefault="00AB05EA" w:rsidP="00D67B77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** </w:t>
      </w:r>
      <w:r w:rsidR="00226596" w:rsidRPr="00226596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Страховые риски, а также исключения из страхового покрытия подробно изложены в договоре страхования гражданской ответственности за причинение вреда жизни, здоровью и (или) имуществу других лиц, а также окружающей среде в результате аварии на опасном производственном объекте</w:t>
      </w:r>
      <w:r w:rsidR="00226596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9E181A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B127C" w14:textId="77777777" w:rsidR="002618A9" w:rsidRDefault="002618A9" w:rsidP="00EE7959">
      <w:pPr>
        <w:spacing w:after="0" w:line="240" w:lineRule="auto"/>
      </w:pPr>
      <w:r>
        <w:separator/>
      </w:r>
    </w:p>
  </w:endnote>
  <w:endnote w:type="continuationSeparator" w:id="0">
    <w:p w14:paraId="3694A388" w14:textId="77777777" w:rsidR="002618A9" w:rsidRDefault="002618A9" w:rsidP="00EE7959">
      <w:pPr>
        <w:spacing w:after="0" w:line="240" w:lineRule="auto"/>
      </w:pPr>
      <w:r>
        <w:continuationSeparator/>
      </w:r>
    </w:p>
  </w:endnote>
  <w:endnote w:type="continuationNotice" w:id="1">
    <w:p w14:paraId="19FE20AA" w14:textId="77777777" w:rsidR="002618A9" w:rsidRDefault="002618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809FE" w14:textId="77777777" w:rsidR="002618A9" w:rsidRDefault="002618A9" w:rsidP="00EE7959">
      <w:pPr>
        <w:spacing w:after="0" w:line="240" w:lineRule="auto"/>
      </w:pPr>
      <w:r>
        <w:separator/>
      </w:r>
    </w:p>
  </w:footnote>
  <w:footnote w:type="continuationSeparator" w:id="0">
    <w:p w14:paraId="2CACBFDA" w14:textId="77777777" w:rsidR="002618A9" w:rsidRDefault="002618A9" w:rsidP="00EE7959">
      <w:pPr>
        <w:spacing w:after="0" w:line="240" w:lineRule="auto"/>
      </w:pPr>
      <w:r>
        <w:continuationSeparator/>
      </w:r>
    </w:p>
  </w:footnote>
  <w:footnote w:type="continuationNotice" w:id="1">
    <w:p w14:paraId="57B2ED32" w14:textId="77777777" w:rsidR="002618A9" w:rsidRDefault="002618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7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1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3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8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2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3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4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26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4"/>
  </w:num>
  <w:num w:numId="2">
    <w:abstractNumId w:val="7"/>
  </w:num>
  <w:num w:numId="3">
    <w:abstractNumId w:val="25"/>
  </w:num>
  <w:num w:numId="4">
    <w:abstractNumId w:val="19"/>
  </w:num>
  <w:num w:numId="5">
    <w:abstractNumId w:val="4"/>
  </w:num>
  <w:num w:numId="6">
    <w:abstractNumId w:val="24"/>
  </w:num>
  <w:num w:numId="7">
    <w:abstractNumId w:val="8"/>
  </w:num>
  <w:num w:numId="8">
    <w:abstractNumId w:val="16"/>
  </w:num>
  <w:num w:numId="9">
    <w:abstractNumId w:val="11"/>
  </w:num>
  <w:num w:numId="10">
    <w:abstractNumId w:val="13"/>
  </w:num>
  <w:num w:numId="11">
    <w:abstractNumId w:val="1"/>
  </w:num>
  <w:num w:numId="12">
    <w:abstractNumId w:val="18"/>
  </w:num>
  <w:num w:numId="13">
    <w:abstractNumId w:val="3"/>
  </w:num>
  <w:num w:numId="14">
    <w:abstractNumId w:val="15"/>
  </w:num>
  <w:num w:numId="15">
    <w:abstractNumId w:val="2"/>
  </w:num>
  <w:num w:numId="16">
    <w:abstractNumId w:val="6"/>
  </w:num>
  <w:num w:numId="17">
    <w:abstractNumId w:val="17"/>
  </w:num>
  <w:num w:numId="18">
    <w:abstractNumId w:val="12"/>
  </w:num>
  <w:num w:numId="19">
    <w:abstractNumId w:val="9"/>
  </w:num>
  <w:num w:numId="20">
    <w:abstractNumId w:val="23"/>
  </w:num>
  <w:num w:numId="21">
    <w:abstractNumId w:val="26"/>
  </w:num>
  <w:num w:numId="22">
    <w:abstractNumId w:val="20"/>
  </w:num>
  <w:num w:numId="23">
    <w:abstractNumId w:val="0"/>
  </w:num>
  <w:num w:numId="24">
    <w:abstractNumId w:val="21"/>
  </w:num>
  <w:num w:numId="25">
    <w:abstractNumId w:val="5"/>
  </w:num>
  <w:num w:numId="26">
    <w:abstractNumId w:val="2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17780"/>
    <w:rsid w:val="0021787A"/>
    <w:rsid w:val="00221BBA"/>
    <w:rsid w:val="0022402E"/>
    <w:rsid w:val="00225182"/>
    <w:rsid w:val="00226596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18A9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4F36"/>
    <w:rsid w:val="00326E65"/>
    <w:rsid w:val="0033076C"/>
    <w:rsid w:val="00332987"/>
    <w:rsid w:val="00336481"/>
    <w:rsid w:val="00337407"/>
    <w:rsid w:val="00340168"/>
    <w:rsid w:val="00343559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94DFA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142A"/>
    <w:rsid w:val="004A53C8"/>
    <w:rsid w:val="004B0408"/>
    <w:rsid w:val="004B086C"/>
    <w:rsid w:val="004B31BB"/>
    <w:rsid w:val="004B65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321DF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4F1E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07CFE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18E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28B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D700F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2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C4D4D0-3FAD-4DE5-8BEA-B97A14DE6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18</cp:revision>
  <cp:lastPrinted>2025-12-29T05:43:00Z</cp:lastPrinted>
  <dcterms:created xsi:type="dcterms:W3CDTF">2026-07-13T07:45:00Z</dcterms:created>
  <dcterms:modified xsi:type="dcterms:W3CDTF">2026-08-12T06:45:00Z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